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99573">
      <w:pPr>
        <w:jc w:val="center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全自动化学发光测定仪</w:t>
      </w: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技术参数偏离表</w:t>
      </w:r>
    </w:p>
    <w:tbl>
      <w:tblPr>
        <w:tblStyle w:val="6"/>
        <w:tblW w:w="10529" w:type="dxa"/>
        <w:tblInd w:w="-3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3808"/>
        <w:gridCol w:w="3808"/>
        <w:gridCol w:w="1320"/>
        <w:gridCol w:w="989"/>
      </w:tblGrid>
      <w:tr w14:paraId="03BD9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</w:trPr>
        <w:tc>
          <w:tcPr>
            <w:tcW w:w="604" w:type="dxa"/>
            <w:vAlign w:val="center"/>
          </w:tcPr>
          <w:p w14:paraId="70967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3808" w:type="dxa"/>
            <w:vAlign w:val="center"/>
          </w:tcPr>
          <w:p w14:paraId="512BE04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2"/>
                <w:szCs w:val="22"/>
              </w:rPr>
              <w:t>招标要求参数</w:t>
            </w:r>
          </w:p>
        </w:tc>
        <w:tc>
          <w:tcPr>
            <w:tcW w:w="3808" w:type="dxa"/>
            <w:vAlign w:val="center"/>
          </w:tcPr>
          <w:p w14:paraId="4E46141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2"/>
                <w:szCs w:val="22"/>
              </w:rPr>
              <w:t>投标响应参数</w:t>
            </w:r>
          </w:p>
        </w:tc>
        <w:tc>
          <w:tcPr>
            <w:tcW w:w="1320" w:type="dxa"/>
            <w:vAlign w:val="center"/>
          </w:tcPr>
          <w:p w14:paraId="493D0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2"/>
                <w:szCs w:val="22"/>
              </w:rPr>
              <w:t>响应/偏离</w:t>
            </w:r>
          </w:p>
        </w:tc>
        <w:tc>
          <w:tcPr>
            <w:tcW w:w="989" w:type="dxa"/>
            <w:vAlign w:val="center"/>
          </w:tcPr>
          <w:p w14:paraId="6DEA2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2"/>
                <w:szCs w:val="22"/>
              </w:rPr>
              <w:t>说明</w:t>
            </w:r>
          </w:p>
        </w:tc>
      </w:tr>
      <w:tr w14:paraId="65448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04" w:type="dxa"/>
            <w:vAlign w:val="center"/>
          </w:tcPr>
          <w:p w14:paraId="64D93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3808" w:type="dxa"/>
            <w:vAlign w:val="center"/>
          </w:tcPr>
          <w:p w14:paraId="6E683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用途：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用于定量检测人血清中过敏原特异性IgE抗体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；</w:t>
            </w:r>
          </w:p>
        </w:tc>
        <w:tc>
          <w:tcPr>
            <w:tcW w:w="3808" w:type="dxa"/>
            <w:vAlign w:val="center"/>
          </w:tcPr>
          <w:p w14:paraId="4EFF0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 w14:paraId="4D9A7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89" w:type="dxa"/>
            <w:vAlign w:val="center"/>
          </w:tcPr>
          <w:p w14:paraId="7D7BF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18C46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04" w:type="dxa"/>
            <w:vAlign w:val="center"/>
          </w:tcPr>
          <w:p w14:paraId="0B6F5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3808" w:type="dxa"/>
            <w:vAlign w:val="center"/>
          </w:tcPr>
          <w:p w14:paraId="33C43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系统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落地式；</w:t>
            </w:r>
          </w:p>
        </w:tc>
        <w:tc>
          <w:tcPr>
            <w:tcW w:w="3808" w:type="dxa"/>
            <w:vAlign w:val="center"/>
          </w:tcPr>
          <w:p w14:paraId="785A7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 w14:paraId="2A805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89" w:type="dxa"/>
            <w:vAlign w:val="center"/>
          </w:tcPr>
          <w:p w14:paraId="00B8F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6E016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04" w:type="dxa"/>
            <w:vAlign w:val="center"/>
          </w:tcPr>
          <w:p w14:paraId="6ABF7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3808" w:type="dxa"/>
            <w:vAlign w:val="center"/>
          </w:tcPr>
          <w:p w14:paraId="613A3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测试速度：测试速度单模块最大≥360T/小时；</w:t>
            </w:r>
          </w:p>
        </w:tc>
        <w:tc>
          <w:tcPr>
            <w:tcW w:w="3808" w:type="dxa"/>
            <w:vAlign w:val="center"/>
          </w:tcPr>
          <w:p w14:paraId="61DF5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 w14:paraId="50B0E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89" w:type="dxa"/>
            <w:vAlign w:val="center"/>
          </w:tcPr>
          <w:p w14:paraId="0E44F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34087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04" w:type="dxa"/>
            <w:vAlign w:val="center"/>
          </w:tcPr>
          <w:p w14:paraId="26DCF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3808" w:type="dxa"/>
            <w:vAlign w:val="center"/>
          </w:tcPr>
          <w:p w14:paraId="376EC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样本位：≥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0个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；</w:t>
            </w:r>
          </w:p>
        </w:tc>
        <w:tc>
          <w:tcPr>
            <w:tcW w:w="3808" w:type="dxa"/>
            <w:vAlign w:val="center"/>
          </w:tcPr>
          <w:p w14:paraId="485FF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 w14:paraId="0DEF3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89" w:type="dxa"/>
            <w:vAlign w:val="center"/>
          </w:tcPr>
          <w:p w14:paraId="4323E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2DDA3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04" w:type="dxa"/>
            <w:vAlign w:val="center"/>
          </w:tcPr>
          <w:p w14:paraId="5168C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3808" w:type="dxa"/>
            <w:vAlign w:val="center"/>
          </w:tcPr>
          <w:p w14:paraId="16DAE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试剂位：≥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0个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；</w:t>
            </w:r>
          </w:p>
        </w:tc>
        <w:tc>
          <w:tcPr>
            <w:tcW w:w="3808" w:type="dxa"/>
            <w:vAlign w:val="center"/>
          </w:tcPr>
          <w:p w14:paraId="086DF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 w14:paraId="273CD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89" w:type="dxa"/>
            <w:vAlign w:val="center"/>
          </w:tcPr>
          <w:p w14:paraId="7D90E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746AD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04" w:type="dxa"/>
            <w:vAlign w:val="center"/>
          </w:tcPr>
          <w:p w14:paraId="512CA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3808" w:type="dxa"/>
            <w:vAlign w:val="center"/>
          </w:tcPr>
          <w:p w14:paraId="257D5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反应杯装载：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一次性反应杯装载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1000个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  <w:t>；</w:t>
            </w:r>
          </w:p>
        </w:tc>
        <w:tc>
          <w:tcPr>
            <w:tcW w:w="3808" w:type="dxa"/>
            <w:vAlign w:val="center"/>
          </w:tcPr>
          <w:p w14:paraId="6D1B8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 w14:paraId="7A288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89" w:type="dxa"/>
            <w:vAlign w:val="center"/>
          </w:tcPr>
          <w:p w14:paraId="478C1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5AD87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04" w:type="dxa"/>
            <w:vAlign w:val="center"/>
          </w:tcPr>
          <w:p w14:paraId="0998E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7</w:t>
            </w:r>
          </w:p>
        </w:tc>
        <w:tc>
          <w:tcPr>
            <w:tcW w:w="3808" w:type="dxa"/>
            <w:vAlign w:val="center"/>
          </w:tcPr>
          <w:p w14:paraId="52919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定标方法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内置主定标曲线，2点以及多点校正；</w:t>
            </w:r>
          </w:p>
        </w:tc>
        <w:tc>
          <w:tcPr>
            <w:tcW w:w="3808" w:type="dxa"/>
            <w:vAlign w:val="center"/>
          </w:tcPr>
          <w:p w14:paraId="32724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 w14:paraId="07D63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89" w:type="dxa"/>
            <w:vAlign w:val="center"/>
          </w:tcPr>
          <w:p w14:paraId="6E17A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421CD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04" w:type="dxa"/>
            <w:vAlign w:val="center"/>
          </w:tcPr>
          <w:p w14:paraId="394C3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8</w:t>
            </w:r>
          </w:p>
        </w:tc>
        <w:tc>
          <w:tcPr>
            <w:tcW w:w="3808" w:type="dxa"/>
            <w:vAlign w:val="center"/>
          </w:tcPr>
          <w:p w14:paraId="3E337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试剂冷藏：支持试剂冷藏，冷藏温度2～8℃；</w:t>
            </w:r>
          </w:p>
        </w:tc>
        <w:tc>
          <w:tcPr>
            <w:tcW w:w="3808" w:type="dxa"/>
            <w:vAlign w:val="center"/>
          </w:tcPr>
          <w:p w14:paraId="69B73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 w14:paraId="03B25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89" w:type="dxa"/>
            <w:vAlign w:val="center"/>
          </w:tcPr>
          <w:p w14:paraId="709CE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1FA35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exact"/>
        </w:trPr>
        <w:tc>
          <w:tcPr>
            <w:tcW w:w="604" w:type="dxa"/>
            <w:vAlign w:val="center"/>
          </w:tcPr>
          <w:p w14:paraId="3229C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9</w:t>
            </w:r>
          </w:p>
        </w:tc>
        <w:tc>
          <w:tcPr>
            <w:tcW w:w="3808" w:type="dxa"/>
            <w:vAlign w:val="center"/>
          </w:tcPr>
          <w:p w14:paraId="5BF49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试剂识别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外置条形码扫描仪，试剂、样本识别，内置条形码扫描仪，试剂、样本识别；</w:t>
            </w:r>
          </w:p>
        </w:tc>
        <w:tc>
          <w:tcPr>
            <w:tcW w:w="3808" w:type="dxa"/>
            <w:vAlign w:val="center"/>
          </w:tcPr>
          <w:p w14:paraId="4A7CF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 w14:paraId="73C4B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89" w:type="dxa"/>
            <w:vAlign w:val="center"/>
          </w:tcPr>
          <w:p w14:paraId="3FA49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2057A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04" w:type="dxa"/>
            <w:vAlign w:val="center"/>
          </w:tcPr>
          <w:p w14:paraId="7A674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10</w:t>
            </w:r>
          </w:p>
        </w:tc>
        <w:tc>
          <w:tcPr>
            <w:tcW w:w="3808" w:type="dxa"/>
            <w:vAlign w:val="center"/>
          </w:tcPr>
          <w:p w14:paraId="34B5D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反应杯装载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反应杯自动排杯；</w:t>
            </w:r>
          </w:p>
        </w:tc>
        <w:tc>
          <w:tcPr>
            <w:tcW w:w="3808" w:type="dxa"/>
            <w:vAlign w:val="center"/>
          </w:tcPr>
          <w:p w14:paraId="1FE23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 w14:paraId="3978D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89" w:type="dxa"/>
            <w:vAlign w:val="center"/>
          </w:tcPr>
          <w:p w14:paraId="25005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641E8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04" w:type="dxa"/>
            <w:vAlign w:val="center"/>
          </w:tcPr>
          <w:p w14:paraId="78147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11</w:t>
            </w:r>
          </w:p>
        </w:tc>
        <w:tc>
          <w:tcPr>
            <w:tcW w:w="3808" w:type="dxa"/>
            <w:vAlign w:val="center"/>
          </w:tcPr>
          <w:p w14:paraId="3DB71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样本类型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样本类型为血清、血浆；</w:t>
            </w:r>
          </w:p>
        </w:tc>
        <w:tc>
          <w:tcPr>
            <w:tcW w:w="3808" w:type="dxa"/>
            <w:vAlign w:val="center"/>
          </w:tcPr>
          <w:p w14:paraId="79168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 w14:paraId="6D57E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89" w:type="dxa"/>
            <w:vAlign w:val="center"/>
          </w:tcPr>
          <w:p w14:paraId="42EDE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6E160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04" w:type="dxa"/>
            <w:vAlign w:val="center"/>
          </w:tcPr>
          <w:p w14:paraId="3ECAA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12</w:t>
            </w:r>
          </w:p>
        </w:tc>
        <w:tc>
          <w:tcPr>
            <w:tcW w:w="3808" w:type="dxa"/>
            <w:vAlign w:val="center"/>
          </w:tcPr>
          <w:p w14:paraId="4BF57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检测：测量范围：0～100MRLU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；</w:t>
            </w:r>
          </w:p>
        </w:tc>
        <w:tc>
          <w:tcPr>
            <w:tcW w:w="3808" w:type="dxa"/>
            <w:vAlign w:val="center"/>
          </w:tcPr>
          <w:p w14:paraId="7A15E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 w14:paraId="6906A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89" w:type="dxa"/>
            <w:vAlign w:val="center"/>
          </w:tcPr>
          <w:p w14:paraId="19C1F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4661B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04" w:type="dxa"/>
            <w:vAlign w:val="center"/>
          </w:tcPr>
          <w:p w14:paraId="54C71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13</w:t>
            </w:r>
          </w:p>
        </w:tc>
        <w:tc>
          <w:tcPr>
            <w:tcW w:w="3808" w:type="dxa"/>
            <w:vAlign w:val="center"/>
          </w:tcPr>
          <w:p w14:paraId="45BBE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清洗液配置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支持自动配液和手动配液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；</w:t>
            </w:r>
          </w:p>
        </w:tc>
        <w:tc>
          <w:tcPr>
            <w:tcW w:w="3808" w:type="dxa"/>
            <w:vAlign w:val="center"/>
          </w:tcPr>
          <w:p w14:paraId="7F6F4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 w14:paraId="21FDB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89" w:type="dxa"/>
            <w:vAlign w:val="center"/>
          </w:tcPr>
          <w:p w14:paraId="7784F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60D9D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04" w:type="dxa"/>
            <w:vAlign w:val="center"/>
          </w:tcPr>
          <w:p w14:paraId="43D6D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14</w:t>
            </w:r>
          </w:p>
        </w:tc>
        <w:tc>
          <w:tcPr>
            <w:tcW w:w="3808" w:type="dxa"/>
            <w:vAlign w:val="center"/>
          </w:tcPr>
          <w:p w14:paraId="551FE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负责与院内信息化系统对接；配备lis数据传输电脑一台；</w:t>
            </w:r>
          </w:p>
        </w:tc>
        <w:tc>
          <w:tcPr>
            <w:tcW w:w="3808" w:type="dxa"/>
            <w:vAlign w:val="center"/>
          </w:tcPr>
          <w:p w14:paraId="199AF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 w14:paraId="04561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89" w:type="dxa"/>
            <w:vAlign w:val="center"/>
          </w:tcPr>
          <w:p w14:paraId="3D3CB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11E99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04" w:type="dxa"/>
            <w:vAlign w:val="center"/>
          </w:tcPr>
          <w:p w14:paraId="5E7E5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15</w:t>
            </w:r>
          </w:p>
        </w:tc>
        <w:tc>
          <w:tcPr>
            <w:tcW w:w="3808" w:type="dxa"/>
            <w:vAlign w:val="center"/>
          </w:tcPr>
          <w:p w14:paraId="093DD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使用期限内终身质保，包含配件。</w:t>
            </w:r>
          </w:p>
        </w:tc>
        <w:tc>
          <w:tcPr>
            <w:tcW w:w="3808" w:type="dxa"/>
            <w:vAlign w:val="center"/>
          </w:tcPr>
          <w:p w14:paraId="61786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 w14:paraId="6F2FC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89" w:type="dxa"/>
            <w:vAlign w:val="center"/>
          </w:tcPr>
          <w:p w14:paraId="21BF0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75A7F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529" w:type="dxa"/>
            <w:gridSpan w:val="5"/>
            <w:vAlign w:val="center"/>
          </w:tcPr>
          <w:p w14:paraId="220FB9C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公司名称（公章）：</w:t>
            </w:r>
            <w:bookmarkStart w:id="0" w:name="_GoBack"/>
            <w:bookmarkEnd w:id="0"/>
          </w:p>
        </w:tc>
      </w:tr>
      <w:tr w14:paraId="66063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529" w:type="dxa"/>
            <w:gridSpan w:val="5"/>
            <w:vAlign w:val="center"/>
          </w:tcPr>
          <w:p w14:paraId="3FE9FAB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联系人：</w:t>
            </w:r>
          </w:p>
        </w:tc>
      </w:tr>
      <w:tr w14:paraId="262D9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529" w:type="dxa"/>
            <w:gridSpan w:val="5"/>
            <w:vAlign w:val="center"/>
          </w:tcPr>
          <w:p w14:paraId="20FEFB5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联系电话：</w:t>
            </w:r>
          </w:p>
        </w:tc>
      </w:tr>
      <w:tr w14:paraId="44C12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0529" w:type="dxa"/>
            <w:gridSpan w:val="5"/>
            <w:vAlign w:val="center"/>
          </w:tcPr>
          <w:p w14:paraId="42E933D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我公司承诺以上参数及要求完全响应，真实有效，否则愿承担法律责任。</w:t>
            </w:r>
          </w:p>
        </w:tc>
      </w:tr>
    </w:tbl>
    <w:p w14:paraId="12712603">
      <w:pPr>
        <w:jc w:val="both"/>
        <w:rPr>
          <w:rFonts w:hint="default" w:ascii="宋体" w:hAnsi="宋体" w:eastAsia="宋体" w:cs="宋体"/>
          <w:b/>
          <w:bCs/>
          <w:sz w:val="28"/>
          <w:szCs w:val="36"/>
          <w:lang w:val="en-US" w:eastAsia="zh-CN"/>
        </w:rPr>
      </w:pPr>
    </w:p>
    <w:sectPr>
      <w:pgSz w:w="11906" w:h="16838"/>
      <w:pgMar w:top="1134" w:right="1134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624281"/>
    <w:rsid w:val="19833649"/>
    <w:rsid w:val="39624281"/>
    <w:rsid w:val="420F1AE8"/>
    <w:rsid w:val="4C8202E2"/>
    <w:rsid w:val="53B5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_Style 2"/>
    <w:basedOn w:val="1"/>
    <w:next w:val="1"/>
    <w:qFormat/>
    <w:uiPriority w:val="0"/>
    <w:pPr>
      <w:ind w:firstLine="420" w:firstLineChars="200"/>
    </w:pPr>
  </w:style>
  <w:style w:type="paragraph" w:styleId="4">
    <w:name w:val="Plain Text"/>
    <w:basedOn w:val="1"/>
    <w:unhideWhenUsed/>
    <w:qFormat/>
    <w:uiPriority w:val="0"/>
    <w:pPr>
      <w:spacing w:line="360" w:lineRule="auto"/>
      <w:ind w:firstLine="200" w:firstLineChars="200"/>
    </w:pPr>
    <w:rPr>
      <w:rFonts w:ascii="宋体" w:hAnsi="Courier New"/>
      <w:szCs w:val="20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372</Words>
  <Characters>398</Characters>
  <Lines>0</Lines>
  <Paragraphs>0</Paragraphs>
  <TotalTime>0</TotalTime>
  <ScaleCrop>false</ScaleCrop>
  <LinksUpToDate>false</LinksUpToDate>
  <CharactersWithSpaces>399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2025-09-17T02:59:00Z</dcterms:created>
  <dc:creator>过往、、时光</dc:creator>
  <cp:lastModifiedBy>过往、、时光</cp:lastModifiedBy>
  <dcterms:modified xsi:type="dcterms:W3CDTF">2025-09-18T08:31:46Z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6A0F0594F83348669FF59A99DAC8253A_11</vt:lpwstr>
  </property>
  <property fmtid="{D5CDD505-2E9C-101B-9397-08002B2CF9AE}" pid="4" name="KSOTemplateDocerSaveRecord">
    <vt:lpwstr>eyJoZGlkIjoiNzg0NzY0M2YxMjg1ZWU1M2I0ZjhlMTIyMGJjZDVmZTEiLCJ1c2VySWQiOiIzNzY0MjcxMjIifQ==</vt:lpwstr>
  </property>
</Properties>
</file>